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Pr="00270453" w:rsidRDefault="00270453" w:rsidP="002704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453">
        <w:rPr>
          <w:rFonts w:ascii="Times New Roman" w:hAnsi="Times New Roman" w:cs="Times New Roman"/>
          <w:b/>
          <w:sz w:val="24"/>
          <w:szCs w:val="24"/>
        </w:rPr>
        <w:t>Подраздел содержит информацию:</w:t>
      </w:r>
      <w:r w:rsidRPr="00270453">
        <w:rPr>
          <w:rFonts w:ascii="Times New Roman" w:hAnsi="Times New Roman" w:cs="Times New Roman"/>
          <w:b/>
          <w:sz w:val="24"/>
          <w:szCs w:val="24"/>
        </w:rPr>
        <w:br/>
      </w:r>
      <w:r w:rsidRPr="00270453">
        <w:rPr>
          <w:rFonts w:ascii="Times New Roman" w:hAnsi="Times New Roman" w:cs="Times New Roman"/>
          <w:sz w:val="24"/>
          <w:szCs w:val="24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  <w:r w:rsidRPr="00270453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53">
        <w:rPr>
          <w:rFonts w:ascii="Times New Roman" w:hAnsi="Times New Roman" w:cs="Times New Roman"/>
          <w:sz w:val="24"/>
          <w:szCs w:val="24"/>
        </w:rPr>
        <w:t>форм обучения;</w:t>
      </w:r>
      <w:r w:rsidRPr="00270453">
        <w:rPr>
          <w:rFonts w:ascii="Times New Roman" w:hAnsi="Times New Roman" w:cs="Times New Roman"/>
          <w:sz w:val="24"/>
          <w:szCs w:val="24"/>
        </w:rPr>
        <w:br/>
        <w:t>- нормативного срока обучения;</w:t>
      </w:r>
      <w:r w:rsidRPr="00270453">
        <w:rPr>
          <w:rFonts w:ascii="Times New Roman" w:hAnsi="Times New Roman" w:cs="Times New Roman"/>
          <w:sz w:val="24"/>
          <w:szCs w:val="24"/>
        </w:rPr>
        <w:br/>
        <w:t>- срока действия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(при </w:t>
      </w:r>
      <w:r w:rsidRPr="00270453">
        <w:rPr>
          <w:rFonts w:ascii="Times New Roman" w:hAnsi="Times New Roman" w:cs="Times New Roman"/>
          <w:sz w:val="24"/>
          <w:szCs w:val="24"/>
        </w:rPr>
        <w:t>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53">
        <w:rPr>
          <w:rFonts w:ascii="Times New Roman" w:hAnsi="Times New Roman" w:cs="Times New Roman"/>
          <w:sz w:val="24"/>
          <w:szCs w:val="24"/>
        </w:rPr>
        <w:t>общественной аккредитации);</w:t>
      </w:r>
      <w:r w:rsidRPr="00270453">
        <w:rPr>
          <w:rFonts w:ascii="Times New Roman" w:hAnsi="Times New Roman" w:cs="Times New Roman"/>
          <w:sz w:val="24"/>
          <w:szCs w:val="24"/>
        </w:rPr>
        <w:br/>
        <w:t>- языка(х), на котором(</w:t>
      </w:r>
      <w:proofErr w:type="spellStart"/>
      <w:r w:rsidRPr="002704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70453">
        <w:rPr>
          <w:rFonts w:ascii="Times New Roman" w:hAnsi="Times New Roman" w:cs="Times New Roman"/>
          <w:sz w:val="24"/>
          <w:szCs w:val="24"/>
        </w:rPr>
        <w:t>) осуществляется образование (обучение);</w:t>
      </w:r>
      <w:r w:rsidRPr="002704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0453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предусмотренных соответствующей образовательной программой;</w:t>
      </w:r>
      <w:r w:rsidRPr="00270453">
        <w:rPr>
          <w:rFonts w:ascii="Times New Roman" w:hAnsi="Times New Roman" w:cs="Times New Roman"/>
          <w:sz w:val="24"/>
          <w:szCs w:val="24"/>
        </w:rPr>
        <w:br/>
        <w:t>- практики, предусмотренной соответствующей образовательной программой;</w:t>
      </w:r>
      <w:r w:rsidRPr="002704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0453">
        <w:rPr>
          <w:rFonts w:ascii="Times New Roman" w:hAnsi="Times New Roman" w:cs="Times New Roman"/>
          <w:sz w:val="24"/>
          <w:szCs w:val="24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  <w:r w:rsidRPr="00270453">
        <w:rPr>
          <w:rFonts w:ascii="Times New Roman" w:hAnsi="Times New Roman" w:cs="Times New Roman"/>
          <w:sz w:val="24"/>
          <w:szCs w:val="24"/>
        </w:rPr>
        <w:br/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"б" подпункта 3.4 пункта 3 настоящих Требований, в том числе:</w:t>
      </w:r>
      <w:r w:rsidRPr="00270453">
        <w:rPr>
          <w:rFonts w:ascii="Times New Roman" w:hAnsi="Times New Roman" w:cs="Times New Roman"/>
          <w:sz w:val="24"/>
          <w:szCs w:val="24"/>
        </w:rPr>
        <w:br/>
        <w:t>- об учебном плане с приложением его в виде электронного документа;</w:t>
      </w:r>
      <w:r w:rsidRPr="00270453">
        <w:rPr>
          <w:rFonts w:ascii="Times New Roman" w:hAnsi="Times New Roman" w:cs="Times New Roman"/>
          <w:sz w:val="24"/>
          <w:szCs w:val="24"/>
        </w:rPr>
        <w:br/>
        <w:t>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  <w:r w:rsidRPr="00270453">
        <w:rPr>
          <w:rFonts w:ascii="Times New Roman" w:hAnsi="Times New Roman" w:cs="Times New Roman"/>
          <w:sz w:val="24"/>
          <w:szCs w:val="24"/>
        </w:rPr>
        <w:br/>
        <w:t>- о календарном учебном графике с приложением его в виде электронного документа;</w:t>
      </w:r>
      <w:r w:rsidRPr="00270453">
        <w:rPr>
          <w:rFonts w:ascii="Times New Roman" w:hAnsi="Times New Roman" w:cs="Times New Roman"/>
          <w:sz w:val="24"/>
          <w:szCs w:val="24"/>
        </w:rPr>
        <w:br/>
        <w:t>-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  <w:r w:rsidRPr="00270453">
        <w:rPr>
          <w:rFonts w:ascii="Times New Roman" w:hAnsi="Times New Roman" w:cs="Times New Roman"/>
          <w:sz w:val="24"/>
          <w:szCs w:val="24"/>
        </w:rPr>
        <w:br/>
        <w:t>в) о численности обучающихся, в том числе:</w:t>
      </w:r>
      <w:r w:rsidRPr="00270453">
        <w:rPr>
          <w:rFonts w:ascii="Times New Roman" w:hAnsi="Times New Roman" w:cs="Times New Roman"/>
          <w:sz w:val="24"/>
          <w:szCs w:val="24"/>
        </w:rPr>
        <w:br/>
        <w:t>- об общей численности обучающихся;</w:t>
      </w:r>
      <w:r w:rsidRPr="00270453">
        <w:rPr>
          <w:rFonts w:ascii="Times New Roman" w:hAnsi="Times New Roman" w:cs="Times New Roman"/>
          <w:sz w:val="24"/>
          <w:szCs w:val="24"/>
        </w:rPr>
        <w:br/>
        <w:t>-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  <w:r w:rsidRPr="00270453">
        <w:rPr>
          <w:rFonts w:ascii="Times New Roman" w:hAnsi="Times New Roman" w:cs="Times New Roman"/>
          <w:sz w:val="24"/>
          <w:szCs w:val="24"/>
        </w:rPr>
        <w:br/>
        <w:t>-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  <w:r w:rsidRPr="00270453">
        <w:rPr>
          <w:rFonts w:ascii="Times New Roman" w:hAnsi="Times New Roman" w:cs="Times New Roman"/>
          <w:sz w:val="24"/>
          <w:szCs w:val="24"/>
        </w:rPr>
        <w:br/>
        <w:t>-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  <w:r w:rsidRPr="00270453">
        <w:rPr>
          <w:rFonts w:ascii="Times New Roman" w:hAnsi="Times New Roman" w:cs="Times New Roman"/>
          <w:sz w:val="24"/>
          <w:szCs w:val="24"/>
        </w:rPr>
        <w:br/>
        <w:t>-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  <w:r w:rsidRPr="002704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0453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  <w:r w:rsidRPr="002704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270453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 информацию:</w:t>
      </w:r>
      <w:r w:rsidRPr="00270453">
        <w:rPr>
          <w:rFonts w:ascii="Times New Roman" w:hAnsi="Times New Roman" w:cs="Times New Roman"/>
          <w:sz w:val="24"/>
          <w:szCs w:val="24"/>
        </w:rPr>
        <w:br/>
      </w:r>
      <w:r w:rsidRPr="00270453">
        <w:rPr>
          <w:rFonts w:ascii="Times New Roman" w:hAnsi="Times New Roman" w:cs="Times New Roman"/>
          <w:sz w:val="24"/>
          <w:szCs w:val="24"/>
        </w:rPr>
        <w:lastRenderedPageBreak/>
        <w:t>- об уровне образования;</w:t>
      </w:r>
      <w:r w:rsidRPr="00270453">
        <w:rPr>
          <w:rFonts w:ascii="Times New Roman" w:hAnsi="Times New Roman" w:cs="Times New Roman"/>
          <w:sz w:val="24"/>
          <w:szCs w:val="24"/>
        </w:rPr>
        <w:br/>
        <w:t>- о коде и наименовании профессии, специальности, направления подготовки;</w:t>
      </w:r>
      <w:r w:rsidRPr="00270453">
        <w:rPr>
          <w:rFonts w:ascii="Times New Roman" w:hAnsi="Times New Roman" w:cs="Times New Roman"/>
          <w:sz w:val="24"/>
          <w:szCs w:val="24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деятельности);</w:t>
      </w:r>
      <w:r w:rsidRPr="00270453">
        <w:rPr>
          <w:rFonts w:ascii="Times New Roman" w:hAnsi="Times New Roman" w:cs="Times New Roman"/>
          <w:sz w:val="24"/>
          <w:szCs w:val="24"/>
        </w:rPr>
        <w:br/>
        <w:t>- 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приема:</w:t>
      </w:r>
      <w:r w:rsidRPr="00270453">
        <w:rPr>
          <w:rFonts w:ascii="Times New Roman" w:hAnsi="Times New Roman" w:cs="Times New Roman"/>
          <w:sz w:val="24"/>
          <w:szCs w:val="24"/>
        </w:rPr>
        <w:br/>
        <w:t>- на места, финансируемые за счет бюджетных ассигнований федерального бюджета;</w:t>
      </w:r>
      <w:r w:rsidRPr="00270453">
        <w:rPr>
          <w:rFonts w:ascii="Times New Roman" w:hAnsi="Times New Roman" w:cs="Times New Roman"/>
          <w:sz w:val="24"/>
          <w:szCs w:val="24"/>
        </w:rPr>
        <w:br/>
        <w:t>- на места, финансируемые за счет бюджетных ассигнований бюджетов субъектов Российской Федерации;</w:t>
      </w:r>
      <w:r w:rsidRPr="00270453">
        <w:rPr>
          <w:rFonts w:ascii="Times New Roman" w:hAnsi="Times New Roman" w:cs="Times New Roman"/>
          <w:sz w:val="24"/>
          <w:szCs w:val="24"/>
        </w:rPr>
        <w:br/>
        <w:t>- на места, финансируемые за счет бюджетных ассигнований местных бюджетов;</w:t>
      </w:r>
      <w:r w:rsidRPr="00270453">
        <w:rPr>
          <w:rFonts w:ascii="Times New Roman" w:hAnsi="Times New Roman" w:cs="Times New Roman"/>
          <w:sz w:val="24"/>
          <w:szCs w:val="24"/>
        </w:rPr>
        <w:br/>
        <w:t>- по договорам об оказании платных образовательных услуг;</w:t>
      </w:r>
      <w:r w:rsidRPr="00270453">
        <w:rPr>
          <w:rFonts w:ascii="Times New Roman" w:hAnsi="Times New Roman" w:cs="Times New Roman"/>
          <w:sz w:val="24"/>
          <w:szCs w:val="24"/>
        </w:rPr>
        <w:br/>
        <w:t>- о средней сумме набранных баллов по всем вступительным испытаниям (при наличии вступительных испытаний);</w:t>
      </w:r>
      <w:r w:rsidRPr="00270453">
        <w:rPr>
          <w:rFonts w:ascii="Times New Roman" w:hAnsi="Times New Roman" w:cs="Times New Roman"/>
          <w:sz w:val="24"/>
          <w:szCs w:val="24"/>
        </w:rPr>
        <w:br/>
        <w:t>- о результатах перевода;</w:t>
      </w:r>
      <w:r w:rsidRPr="00270453">
        <w:rPr>
          <w:rFonts w:ascii="Times New Roman" w:hAnsi="Times New Roman" w:cs="Times New Roman"/>
          <w:sz w:val="24"/>
          <w:szCs w:val="24"/>
        </w:rPr>
        <w:br/>
        <w:t>- о результатах восстановления и отчисления;</w:t>
      </w:r>
      <w:r w:rsidRPr="00270453">
        <w:rPr>
          <w:rFonts w:ascii="Times New Roman" w:hAnsi="Times New Roman" w:cs="Times New Roman"/>
          <w:sz w:val="24"/>
          <w:szCs w:val="24"/>
        </w:rPr>
        <w:br/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sectPr w:rsidR="00A75824" w:rsidRPr="0027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CF8"/>
    <w:rsid w:val="00270453"/>
    <w:rsid w:val="002D3CF8"/>
    <w:rsid w:val="00555ED9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0627"/>
  <w15:chartTrackingRefBased/>
  <w15:docId w15:val="{5D1B1C30-63C4-436E-8EA1-69C71DCD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#25</dc:creator>
  <cp:keywords/>
  <dc:description/>
  <cp:lastModifiedBy>#25</cp:lastModifiedBy>
  <cp:revision>3</cp:revision>
  <dcterms:created xsi:type="dcterms:W3CDTF">2022-07-18T13:15:00Z</dcterms:created>
  <dcterms:modified xsi:type="dcterms:W3CDTF">2022-07-18T13:20:00Z</dcterms:modified>
</cp:coreProperties>
</file>